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p w:rsidR="00B27686" w:rsidRPr="00165CCB" w:rsidRDefault="00ED7E27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  <w:r>
        <w:fldChar w:fldCharType="begin"/>
      </w:r>
      <w:r w:rsidRPr="00ED7E27">
        <w:rPr>
          <w:lang w:val="es-ES_tradnl"/>
        </w:rPr>
        <w:instrText xml:space="preserve"> HYPERLINK "https://drive.google.com/drive/folders/19BXIPtRE-YyaPpxs3UAuFvbPTTwiG3MH?usp=sharing" </w:instrText>
      </w:r>
      <w:r>
        <w:fldChar w:fldCharType="separate"/>
      </w:r>
      <w:r w:rsidRPr="00ED7E27">
        <w:rPr>
          <w:rStyle w:val="Hyperlink"/>
          <w:lang w:val="es-ES_tradnl"/>
        </w:rPr>
        <w:t>https://drive.google.com/drive/folders/19BXIPtRE-YyaPpxs3UAuFvbPTTwiG3MH?usp=sharing</w:t>
      </w:r>
      <w:r>
        <w:fldChar w:fldCharType="end"/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B95122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D71DAC" w:rsidRPr="003A3A91" w:rsidTr="00D71DAC"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D71DAC" w:rsidRPr="003A3A91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  <w:vAlign w:val="center"/>
          </w:tcPr>
          <w:p w:rsidR="00D71DAC" w:rsidRPr="00B95122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  <w:vAlign w:val="center"/>
          </w:tcPr>
          <w:p w:rsidR="00D71DAC" w:rsidRPr="00C95B0C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</w:rPr>
            </w:pPr>
            <w:r w:rsidRPr="00C95B0C">
              <w:rPr>
                <w:rFonts w:ascii="Sylfaen" w:hAnsi="Sylfaen" w:cs="Arial"/>
                <w:iCs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D71DAC" w:rsidRPr="002B1AF7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3</w:t>
            </w:r>
          </w:p>
        </w:tc>
      </w:tr>
      <w:tr w:rsidR="00D71DAC" w:rsidRPr="003A3A91" w:rsidTr="00D71DAC">
        <w:tc>
          <w:tcPr>
            <w:tcW w:w="400" w:type="pct"/>
            <w:vAlign w:val="center"/>
          </w:tcPr>
          <w:p w:rsidR="00D71DAC" w:rsidRPr="003A3A91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  <w:vAlign w:val="center"/>
          </w:tcPr>
          <w:p w:rsidR="00D71DAC" w:rsidRPr="00B95122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  <w:vAlign w:val="center"/>
          </w:tcPr>
          <w:p w:rsidR="00D71DAC" w:rsidRPr="00C95B0C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</w:rPr>
            </w:pPr>
            <w:r w:rsidRPr="00C95B0C">
              <w:rPr>
                <w:rFonts w:ascii="Sylfaen" w:hAnsi="Sylfaen" w:cs="Arial"/>
                <w:iCs/>
              </w:rPr>
              <w:t>7</w:t>
            </w:r>
          </w:p>
        </w:tc>
        <w:tc>
          <w:tcPr>
            <w:tcW w:w="1436" w:type="pct"/>
            <w:vAlign w:val="center"/>
          </w:tcPr>
          <w:p w:rsidR="00D71DAC" w:rsidRPr="002B1AF7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3</w:t>
            </w:r>
          </w:p>
        </w:tc>
      </w:tr>
      <w:tr w:rsidR="00D71DAC" w:rsidRPr="003A3A91" w:rsidTr="00D71DAC">
        <w:tc>
          <w:tcPr>
            <w:tcW w:w="400" w:type="pct"/>
            <w:vAlign w:val="center"/>
          </w:tcPr>
          <w:p w:rsidR="00D71DAC" w:rsidRPr="003A3A91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  <w:vAlign w:val="center"/>
          </w:tcPr>
          <w:p w:rsidR="00D71DAC" w:rsidRPr="00B95122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  <w:vAlign w:val="center"/>
          </w:tcPr>
          <w:p w:rsidR="00D71DAC" w:rsidRPr="00C95B0C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  <w:lang w:val="hy-AM"/>
              </w:rPr>
            </w:pPr>
            <w:r w:rsidRPr="00C95B0C">
              <w:rPr>
                <w:rFonts w:ascii="Sylfaen" w:hAnsi="Sylfaen" w:cs="Arial"/>
                <w:iCs/>
                <w:lang w:val="hy-AM"/>
              </w:rPr>
              <w:t>5</w:t>
            </w:r>
          </w:p>
        </w:tc>
        <w:tc>
          <w:tcPr>
            <w:tcW w:w="1436" w:type="pct"/>
            <w:vAlign w:val="center"/>
          </w:tcPr>
          <w:p w:rsidR="00D71DAC" w:rsidRPr="000E55E7" w:rsidRDefault="00D71DAC" w:rsidP="00D71DAC">
            <w:pPr>
              <w:spacing w:after="120"/>
              <w:jc w:val="center"/>
              <w:rPr>
                <w:rFonts w:ascii="Sylfaen" w:hAnsi="Sylfaen" w:cs="Arial"/>
                <w:iCs/>
              </w:rPr>
            </w:pPr>
            <w:r>
              <w:rPr>
                <w:rFonts w:ascii="Sylfaen" w:hAnsi="Sylfaen" w:cs="Arial"/>
                <w:iCs/>
              </w:rPr>
              <w:t>2</w:t>
            </w:r>
          </w:p>
        </w:tc>
      </w:tr>
      <w:tr w:rsidR="00D71DAC" w:rsidRPr="003A3A91" w:rsidTr="00D71DAC">
        <w:trPr>
          <w:trHeight w:val="580"/>
        </w:trPr>
        <w:tc>
          <w:tcPr>
            <w:tcW w:w="400" w:type="pct"/>
            <w:vAlign w:val="center"/>
          </w:tcPr>
          <w:p w:rsidR="00D71DAC" w:rsidRPr="003A3A91" w:rsidRDefault="00D71DAC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  <w:vAlign w:val="center"/>
          </w:tcPr>
          <w:p w:rsidR="00D71DAC" w:rsidRPr="00B95122" w:rsidRDefault="00D71DAC" w:rsidP="00D71DAC">
            <w:pPr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B95122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r w:rsidRPr="003A3A91">
              <w:rPr>
                <w:rFonts w:ascii="Sylfaen" w:eastAsia="Arial Unicode MS" w:hAnsi="Sylfaen"/>
                <w:sz w:val="22"/>
                <w:szCs w:val="22"/>
                <w:lang w:val="hy-AM"/>
              </w:rPr>
              <w:t>ս</w:t>
            </w:r>
            <w:proofErr w:type="spellStart"/>
            <w:r w:rsidRPr="003A3A91">
              <w:rPr>
                <w:rFonts w:ascii="Sylfaen" w:eastAsia="Arial Unicode MS" w:hAnsi="Sylfaen"/>
                <w:sz w:val="22"/>
                <w:szCs w:val="22"/>
              </w:rPr>
              <w:t>ոցիալական</w:t>
            </w:r>
            <w:proofErr w:type="spellEnd"/>
            <w:r w:rsidRPr="003A3A91">
              <w:rPr>
                <w:rFonts w:ascii="Sylfaen" w:eastAsia="Arial Unicode MS" w:hAnsi="Sylfaen"/>
                <w:sz w:val="22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eastAsia="Arial Unicode MS" w:hAnsi="Sylfaen"/>
                <w:sz w:val="22"/>
                <w:szCs w:val="22"/>
              </w:rPr>
              <w:t>հարցերով</w:t>
            </w:r>
            <w:proofErr w:type="spellEnd"/>
            <w:r w:rsidRPr="003A3A91">
              <w:rPr>
                <w:rFonts w:ascii="Sylfaen" w:eastAsia="Arial Unicode MS" w:hAnsi="Sylfaen"/>
                <w:sz w:val="22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eastAsia="Arial Unicode MS" w:hAnsi="Sylfaen"/>
                <w:sz w:val="22"/>
                <w:szCs w:val="22"/>
              </w:rPr>
              <w:t>մասնագետ</w:t>
            </w:r>
            <w:proofErr w:type="spellEnd"/>
          </w:p>
        </w:tc>
        <w:tc>
          <w:tcPr>
            <w:tcW w:w="1655" w:type="pct"/>
            <w:vAlign w:val="center"/>
          </w:tcPr>
          <w:p w:rsidR="00D71DAC" w:rsidRPr="00C95B0C" w:rsidRDefault="00D71DAC" w:rsidP="00D71DAC">
            <w:pPr>
              <w:jc w:val="center"/>
              <w:rPr>
                <w:rFonts w:ascii="Sylfaen" w:hAnsi="Sylfaen" w:cs="Arial"/>
                <w:iCs/>
                <w:lang w:val="hy-AM"/>
              </w:rPr>
            </w:pPr>
            <w:r w:rsidRPr="00C95B0C">
              <w:rPr>
                <w:rFonts w:ascii="Sylfaen" w:hAnsi="Sylfaen" w:cs="Arial"/>
                <w:iCs/>
                <w:lang w:val="hy-AM"/>
              </w:rPr>
              <w:t>3</w:t>
            </w:r>
          </w:p>
        </w:tc>
        <w:tc>
          <w:tcPr>
            <w:tcW w:w="1436" w:type="pct"/>
            <w:vAlign w:val="center"/>
          </w:tcPr>
          <w:p w:rsidR="00D71DAC" w:rsidRPr="00C95B0C" w:rsidRDefault="00D71DAC" w:rsidP="00D71DAC">
            <w:pPr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bookmarkStart w:id="15" w:name="_GoBack"/>
            <w:bookmarkEnd w:id="15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D71DAC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rFonts w:ascii="Sylfaen" w:hAnsi="Sylfaen"/>
                <w:lang w:val="hy-AM"/>
              </w:rPr>
            </w:pPr>
            <w:r w:rsidRPr="00D71DAC">
              <w:rPr>
                <w:rFonts w:ascii="Sylfaen" w:hAnsi="Sylfaen" w:cs="Sylfaen"/>
                <w:lang w:val="hy-AM"/>
              </w:rPr>
              <w:t>Մոբիլային</w:t>
            </w:r>
            <w:r w:rsidRPr="00D71DAC">
              <w:rPr>
                <w:lang w:val="hy-AM"/>
              </w:rPr>
              <w:t xml:space="preserve"> </w:t>
            </w:r>
            <w:r w:rsidRPr="00D71DAC">
              <w:rPr>
                <w:rFonts w:ascii="Sylfaen" w:hAnsi="Sylfaen" w:cs="Sylfaen"/>
                <w:lang w:val="hy-AM"/>
              </w:rPr>
              <w:t>վերամբարձ</w:t>
            </w:r>
            <w:r w:rsidRPr="00D71DAC">
              <w:rPr>
                <w:lang w:val="hy-AM"/>
              </w:rPr>
              <w:t xml:space="preserve"> </w:t>
            </w:r>
            <w:r w:rsidRPr="00D71DAC">
              <w:rPr>
                <w:rFonts w:ascii="Sylfaen" w:hAnsi="Sylfaen" w:cs="Sylfaen"/>
                <w:lang w:val="hy-AM"/>
              </w:rPr>
              <w:t>կռունկ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 xml:space="preserve">առնվազն </w:t>
            </w:r>
            <w:r w:rsidRPr="005D212D">
              <w:rPr>
                <w:rFonts w:ascii="Sylfaen" w:hAnsi="Sylfaen" w:cs="Sylfaen"/>
                <w:lang w:val="hy-AM"/>
              </w:rPr>
              <w:t>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E6674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1</w:t>
            </w:r>
          </w:p>
        </w:tc>
      </w:tr>
      <w:tr w:rsidR="00D71DAC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lang w:val="hy-AM"/>
              </w:rPr>
            </w:pPr>
            <w:r w:rsidRPr="00D71DAC">
              <w:rPr>
                <w:rFonts w:ascii="Sylfaen" w:hAnsi="Sylfaen" w:cs="Sylfaen"/>
                <w:lang w:val="hy-AM"/>
              </w:rPr>
              <w:t>Էքսկավատոր</w:t>
            </w:r>
            <w:r w:rsidRPr="00D71DAC">
              <w:rPr>
                <w:lang w:val="hy-AM"/>
              </w:rPr>
              <w:t xml:space="preserve"> </w:t>
            </w:r>
            <w:r w:rsidRPr="00D71DAC">
              <w:rPr>
                <w:rFonts w:ascii="Sylfaen" w:hAnsi="Sylfaen" w:cs="Sylfaen"/>
                <w:lang w:val="hy-AM"/>
              </w:rPr>
              <w:t>կախովի</w:t>
            </w:r>
            <w:r w:rsidRPr="00D71DAC">
              <w:rPr>
                <w:lang w:val="hy-AM"/>
              </w:rPr>
              <w:t xml:space="preserve"> </w:t>
            </w:r>
            <w:r w:rsidRPr="00D71DAC">
              <w:rPr>
                <w:rFonts w:ascii="Sylfaen" w:hAnsi="Sylfaen" w:cs="Sylfaen"/>
                <w:lang w:val="hy-AM"/>
              </w:rPr>
              <w:t>սարքավորումներով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D212D">
              <w:rPr>
                <w:rFonts w:ascii="Sylfaen" w:hAnsi="Sylfaen" w:cs="Sylfaen"/>
                <w:lang w:val="hy-AM"/>
              </w:rPr>
              <w:t xml:space="preserve"> 0.65մ</w:t>
            </w:r>
            <w:r w:rsidRPr="005D212D">
              <w:rPr>
                <w:rFonts w:ascii="Sylfaen" w:hAnsi="Sylfaen" w:cs="Sylfaen"/>
                <w:vertAlign w:val="superscript"/>
                <w:lang w:val="hy-AM"/>
              </w:rPr>
              <w:t>3</w:t>
            </w:r>
            <w:r w:rsidRPr="005D212D">
              <w:rPr>
                <w:rFonts w:ascii="Sylfaen" w:hAnsi="Sylfaen" w:cs="Sylfaen"/>
                <w:lang w:val="hy-AM"/>
              </w:rPr>
              <w:t xml:space="preserve">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1</w:t>
            </w:r>
          </w:p>
        </w:tc>
      </w:tr>
      <w:tr w:rsidR="00D71DAC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lang w:val="hy-AM"/>
              </w:rPr>
            </w:pPr>
            <w:r w:rsidRPr="00D71DAC">
              <w:rPr>
                <w:rFonts w:ascii="Sylfaen" w:hAnsi="Sylfaen" w:cs="Sylfaen"/>
                <w:lang w:val="hy-AM"/>
              </w:rPr>
              <w:t>Ավտոբետոնապոմպ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D212D">
              <w:rPr>
                <w:rFonts w:ascii="Sylfaen" w:hAnsi="Sylfaen" w:cs="Sylfaen"/>
                <w:lang w:val="hy-AM"/>
              </w:rPr>
              <w:t xml:space="preserve">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1</w:t>
            </w:r>
          </w:p>
        </w:tc>
      </w:tr>
      <w:tr w:rsidR="00D71DAC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lang w:val="hy-AM"/>
              </w:rPr>
            </w:pPr>
            <w:proofErr w:type="spellStart"/>
            <w:r w:rsidRPr="005D212D">
              <w:rPr>
                <w:rFonts w:ascii="Sylfaen" w:hAnsi="Sylfaen" w:cs="Sylfaen"/>
              </w:rPr>
              <w:t>Բուլդոզեր</w:t>
            </w:r>
            <w:proofErr w:type="spellEnd"/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D212D">
              <w:rPr>
                <w:rFonts w:ascii="Sylfaen" w:hAnsi="Sylfaen" w:cs="Sylfaen"/>
                <w:lang w:val="hy-AM"/>
              </w:rPr>
              <w:t xml:space="preserve">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1</w:t>
            </w:r>
          </w:p>
        </w:tc>
      </w:tr>
      <w:tr w:rsidR="00D71DAC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lang w:val="hy-AM"/>
              </w:rPr>
            </w:pPr>
            <w:proofErr w:type="spellStart"/>
            <w:r w:rsidRPr="005D212D">
              <w:rPr>
                <w:rFonts w:ascii="Sylfaen" w:hAnsi="Sylfaen" w:cs="Sylfaen"/>
              </w:rPr>
              <w:t>Գլդոն</w:t>
            </w:r>
            <w:proofErr w:type="spellEnd"/>
            <w:r w:rsidRPr="005D212D">
              <w:rPr>
                <w:rFonts w:ascii="Sylfaen" w:hAnsi="Sylfaen" w:cs="Sylfaen"/>
                <w:lang w:val="hy-AM"/>
              </w:rPr>
              <w:t>,</w:t>
            </w:r>
            <w:r>
              <w:rPr>
                <w:rFonts w:ascii="Sylfaen" w:hAnsi="Sylfaen" w:cs="Sylfaen"/>
                <w:lang w:val="hy-AM"/>
              </w:rPr>
              <w:t xml:space="preserve"> առնվազն</w:t>
            </w:r>
            <w:r w:rsidRPr="005D212D">
              <w:rPr>
                <w:rFonts w:ascii="Sylfaen" w:hAnsi="Sylfaen" w:cs="Sylfaen"/>
              </w:rPr>
              <w:t xml:space="preserve"> 15</w:t>
            </w:r>
            <w:r w:rsidRPr="005D212D">
              <w:rPr>
                <w:rFonts w:ascii="Sylfaen" w:hAnsi="Sylfaen" w:cs="Sylfaen"/>
                <w:lang w:val="hy-AM"/>
              </w:rPr>
              <w:t>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1</w:t>
            </w:r>
          </w:p>
        </w:tc>
      </w:tr>
      <w:tr w:rsidR="00D71DAC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lang w:val="hy-AM"/>
              </w:rPr>
            </w:pPr>
            <w:r w:rsidRPr="005E6674">
              <w:rPr>
                <w:rFonts w:ascii="Sylfaen" w:hAnsi="Sylfaen" w:cs="Sylfaen"/>
                <w:lang w:val="hy-AM"/>
              </w:rPr>
              <w:t>Տոփանիչ</w:t>
            </w:r>
            <w:r w:rsidRPr="005D212D">
              <w:rPr>
                <w:rFonts w:ascii="Sylfaen" w:hAnsi="Sylfaen" w:cs="Sylfaen"/>
                <w:lang w:val="hy-AM"/>
              </w:rPr>
              <w:t>,</w:t>
            </w:r>
            <w:r>
              <w:rPr>
                <w:rFonts w:ascii="Sylfaen" w:hAnsi="Sylfaen" w:cs="Sylfaen"/>
                <w:lang w:val="hy-AM"/>
              </w:rPr>
              <w:t xml:space="preserve"> առնվազն</w:t>
            </w:r>
            <w:r w:rsidRPr="005D212D">
              <w:rPr>
                <w:rFonts w:ascii="Sylfaen" w:hAnsi="Sylfaen" w:cs="Sylfaen"/>
                <w:lang w:val="hy-AM"/>
              </w:rPr>
              <w:t xml:space="preserve">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E6674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2</w:t>
            </w:r>
          </w:p>
        </w:tc>
      </w:tr>
      <w:tr w:rsidR="00D71DAC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D212D">
              <w:rPr>
                <w:rFonts w:ascii="Sylfaen" w:hAnsi="Sylfaen" w:cs="Sylfaen"/>
              </w:rPr>
              <w:t>Ավտոմեքենա</w:t>
            </w:r>
            <w:proofErr w:type="spellEnd"/>
            <w:r w:rsidRPr="005D212D">
              <w:t xml:space="preserve"> </w:t>
            </w:r>
            <w:proofErr w:type="spellStart"/>
            <w:r w:rsidRPr="005D212D">
              <w:rPr>
                <w:rFonts w:ascii="Sylfaen" w:hAnsi="Sylfaen" w:cs="Sylfaen"/>
              </w:rPr>
              <w:t>բեռնատար</w:t>
            </w:r>
            <w:proofErr w:type="spellEnd"/>
            <w:r w:rsidRPr="005D212D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D212D">
              <w:rPr>
                <w:rFonts w:ascii="Sylfaen" w:hAnsi="Sylfaen"/>
                <w:lang w:val="hy-AM"/>
              </w:rPr>
              <w:t xml:space="preserve">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2</w:t>
            </w:r>
          </w:p>
        </w:tc>
      </w:tr>
      <w:tr w:rsidR="00D71DAC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D212D" w:rsidRDefault="00D71DAC" w:rsidP="00DC289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D212D">
              <w:rPr>
                <w:rFonts w:ascii="Sylfaen" w:hAnsi="Sylfaen" w:cs="Sylfaen"/>
              </w:rPr>
              <w:t>Ավտոինքնաթափ</w:t>
            </w:r>
            <w:proofErr w:type="spellEnd"/>
            <w:r w:rsidRPr="005D212D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D212D">
              <w:rPr>
                <w:rFonts w:ascii="Sylfaen" w:hAnsi="Sylfaen"/>
                <w:lang w:val="hy-AM"/>
              </w:rPr>
              <w:t xml:space="preserve">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D212D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</w:rPr>
            </w:pPr>
            <w:r w:rsidRPr="005D212D">
              <w:rPr>
                <w:rFonts w:ascii="Sylfaen" w:hAnsi="Sylfaen" w:cs="Arial"/>
                <w:iCs/>
              </w:rPr>
              <w:t>2</w:t>
            </w:r>
          </w:p>
        </w:tc>
      </w:tr>
      <w:tr w:rsidR="00D71DAC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C55C64" w:rsidRDefault="00D71DAC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D71DAC" w:rsidRPr="005E6674" w:rsidRDefault="00D71DAC" w:rsidP="00DC289D">
            <w:pPr>
              <w:jc w:val="center"/>
              <w:rPr>
                <w:lang w:val="hy-AM"/>
              </w:rPr>
            </w:pPr>
            <w:r w:rsidRPr="005E6674">
              <w:rPr>
                <w:rFonts w:ascii="Sylfaen" w:hAnsi="Sylfaen" w:cs="Sylfaen"/>
                <w:lang w:val="hy-AM"/>
              </w:rPr>
              <w:t>Ավտոբետոնախառնիչ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E6674">
              <w:rPr>
                <w:rFonts w:ascii="Sylfaen" w:hAnsi="Sylfaen" w:cs="Sylfaen"/>
                <w:lang w:val="hy-AM"/>
              </w:rPr>
              <w:t xml:space="preserve"> 5.67տ</w:t>
            </w:r>
            <w:r w:rsidRPr="005D212D">
              <w:rPr>
                <w:rFonts w:ascii="Sylfaen" w:hAnsi="Sylfaen" w:cs="Sylfaen"/>
                <w:lang w:val="hy-AM"/>
              </w:rPr>
              <w:t>,</w:t>
            </w:r>
            <w:r w:rsidRPr="005E6674">
              <w:rPr>
                <w:rFonts w:ascii="Sylfaen" w:hAnsi="Sylfaen" w:cs="Sylfaen"/>
                <w:lang w:val="hy-AM"/>
              </w:rPr>
              <w:t xml:space="preserve"> 2.5մ</w:t>
            </w:r>
            <w:r w:rsidRPr="005E6674">
              <w:rPr>
                <w:rFonts w:ascii="Sylfaen" w:hAnsi="Sylfaen" w:cs="Sylfaen"/>
                <w:vertAlign w:val="superscript"/>
                <w:lang w:val="hy-AM"/>
              </w:rPr>
              <w:t>3</w:t>
            </w:r>
            <w:r w:rsidRPr="005E6674">
              <w:rPr>
                <w:rFonts w:ascii="Sylfaen" w:hAnsi="Sylfaen" w:cs="Sylfaen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1DAC" w:rsidRPr="005E6674" w:rsidRDefault="00D71DAC" w:rsidP="00DC289D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D71DAC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81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3A3A91" w:rsidRDefault="00ED7E27" w:rsidP="00B95122">
    <w:pPr>
      <w:pStyle w:val="Footer"/>
      <w:jc w:val="center"/>
    </w:pPr>
    <w:r w:rsidRPr="00ED7E27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շինարարական</w:t>
    </w:r>
    <w:proofErr w:type="spellEnd"/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աշխատանքների</w:t>
    </w:r>
    <w:proofErr w:type="spellEnd"/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գնում</w:t>
    </w:r>
    <w:proofErr w:type="spellEnd"/>
    <w:r w:rsidR="00B95122" w:rsidRPr="00B95122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6 AR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95122" w:rsidRDefault="00ED7E27" w:rsidP="00B95122">
    <w:pPr>
      <w:pStyle w:val="Footer"/>
      <w:jc w:val="center"/>
    </w:pPr>
    <w:r w:rsidRPr="00ED7E27">
      <w:rPr>
        <w:rFonts w:ascii="Sylfaen" w:hAnsi="Sylfaen" w:cs="Sylfaen"/>
        <w:sz w:val="16"/>
        <w:szCs w:val="16"/>
      </w:rPr>
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</w:t>
    </w:r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շինարարական</w:t>
    </w:r>
    <w:proofErr w:type="spellEnd"/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աշխատանքների</w:t>
    </w:r>
    <w:proofErr w:type="spellEnd"/>
    <w:r w:rsidR="00B95122" w:rsidRPr="00B95122">
      <w:rPr>
        <w:rFonts w:ascii="Sylfaen" w:hAnsi="Sylfaen" w:cs="Sylfaen"/>
        <w:sz w:val="16"/>
        <w:szCs w:val="16"/>
      </w:rPr>
      <w:t xml:space="preserve"> </w:t>
    </w:r>
    <w:proofErr w:type="spellStart"/>
    <w:r w:rsidR="00B95122" w:rsidRPr="00B95122">
      <w:rPr>
        <w:rFonts w:ascii="Sylfaen" w:hAnsi="Sylfaen" w:cs="Sylfaen"/>
        <w:sz w:val="16"/>
        <w:szCs w:val="16"/>
      </w:rPr>
      <w:t>գնում</w:t>
    </w:r>
    <w:proofErr w:type="spellEnd"/>
    <w:r w:rsidR="00B95122" w:rsidRPr="00B95122">
      <w:rPr>
        <w:rFonts w:ascii="Sylfaen" w:hAnsi="Sylfaen" w:cs="Sylfaen"/>
        <w:sz w:val="16"/>
        <w:szCs w:val="16"/>
      </w:rPr>
      <w:t xml:space="preserve">, ԱՄՄ No. </w:t>
    </w:r>
    <w:r w:rsidRPr="00ED7E27">
      <w:rPr>
        <w:rFonts w:ascii="Sylfaen" w:hAnsi="Sylfaen" w:cs="Sylfaen"/>
        <w:sz w:val="16"/>
        <w:szCs w:val="16"/>
      </w:rPr>
      <w:t>A-56AR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D71DAC">
      <w:rPr>
        <w:rStyle w:val="PageNumber"/>
        <w:rFonts w:ascii="Sylfaen" w:hAnsi="Sylfaen" w:cs="Arial"/>
        <w:noProof/>
        <w:sz w:val="16"/>
      </w:rPr>
      <w:t>4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D71DAC">
      <w:rPr>
        <w:rStyle w:val="PageNumber"/>
        <w:rFonts w:ascii="Sylfaen" w:hAnsi="Sylfaen" w:cs="Arial"/>
        <w:noProof/>
        <w:sz w:val="16"/>
      </w:rPr>
      <w:t>3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2CE8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95122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1DAC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4689"/>
    <w:rsid w:val="00EC5524"/>
    <w:rsid w:val="00ED7E27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D8F5-A71F-4B8A-97A4-AEFDD33A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207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Mari Movsisyan</cp:lastModifiedBy>
  <cp:revision>126</cp:revision>
  <cp:lastPrinted>2019-06-25T14:13:00Z</cp:lastPrinted>
  <dcterms:created xsi:type="dcterms:W3CDTF">2017-06-06T13:04:00Z</dcterms:created>
  <dcterms:modified xsi:type="dcterms:W3CDTF">2024-11-08T13:07:00Z</dcterms:modified>
</cp:coreProperties>
</file>